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75"/>
      </w:tblGrid>
      <w:tr w:rsidR="00703F22" w14:paraId="49BD544B" w14:textId="77777777" w:rsidTr="00703F22">
        <w:tc>
          <w:tcPr>
            <w:tcW w:w="4770" w:type="dxa"/>
          </w:tcPr>
          <w:p w14:paraId="074C1728" w14:textId="77777777" w:rsidR="00703F22" w:rsidRDefault="00703F22">
            <w:pPr>
              <w:rPr>
                <w:rFonts w:ascii="Times New Roman" w:hAnsi="Times New Roman" w:cs="Times New Roman"/>
                <w:b/>
                <w:bCs/>
                <w:sz w:val="24"/>
                <w:szCs w:val="24"/>
              </w:rPr>
            </w:pPr>
            <w:r w:rsidRPr="00703F22">
              <w:rPr>
                <w:rFonts w:ascii="Times New Roman" w:hAnsi="Times New Roman" w:cs="Times New Roman"/>
                <w:b/>
                <w:bCs/>
                <w:sz w:val="24"/>
                <w:szCs w:val="24"/>
              </w:rPr>
              <w:t>Business and Non-Instructional Operations</w:t>
            </w:r>
          </w:p>
          <w:p w14:paraId="45CF307D" w14:textId="77777777" w:rsidR="00703F22" w:rsidRDefault="00703F22">
            <w:pPr>
              <w:rPr>
                <w:rFonts w:ascii="Times New Roman" w:hAnsi="Times New Roman" w:cs="Times New Roman"/>
                <w:b/>
                <w:bCs/>
                <w:sz w:val="24"/>
                <w:szCs w:val="24"/>
              </w:rPr>
            </w:pPr>
          </w:p>
          <w:p w14:paraId="23ACD1F2" w14:textId="6B81542A" w:rsidR="00703F22" w:rsidRPr="00703F22" w:rsidRDefault="00703F22" w:rsidP="00703F22">
            <w:pPr>
              <w:rPr>
                <w:rFonts w:ascii="Times New Roman" w:hAnsi="Times New Roman" w:cs="Times New Roman"/>
                <w:b/>
                <w:bCs/>
                <w:sz w:val="24"/>
                <w:szCs w:val="24"/>
              </w:rPr>
            </w:pPr>
            <w:r>
              <w:rPr>
                <w:rFonts w:ascii="Times New Roman" w:hAnsi="Times New Roman" w:cs="Times New Roman"/>
                <w:b/>
                <w:bCs/>
                <w:sz w:val="24"/>
                <w:szCs w:val="24"/>
              </w:rPr>
              <w:t xml:space="preserve">FUND BALANCE POLICY </w:t>
            </w:r>
          </w:p>
        </w:tc>
        <w:tc>
          <w:tcPr>
            <w:tcW w:w="4675" w:type="dxa"/>
          </w:tcPr>
          <w:p w14:paraId="37FEEC55" w14:textId="6D56A6DA" w:rsidR="00703F22" w:rsidRPr="005A69C6" w:rsidRDefault="00703F22" w:rsidP="00703F22">
            <w:pPr>
              <w:jc w:val="right"/>
              <w:rPr>
                <w:rFonts w:ascii="Times New Roman" w:hAnsi="Times New Roman" w:cs="Times New Roman"/>
                <w:sz w:val="24"/>
                <w:szCs w:val="24"/>
              </w:rPr>
            </w:pPr>
            <w:r w:rsidRPr="005A69C6">
              <w:rPr>
                <w:rFonts w:ascii="Times New Roman" w:hAnsi="Times New Roman" w:cs="Times New Roman"/>
                <w:sz w:val="24"/>
                <w:szCs w:val="24"/>
              </w:rPr>
              <w:t>BP 3112(a)</w:t>
            </w:r>
          </w:p>
        </w:tc>
      </w:tr>
    </w:tbl>
    <w:p w14:paraId="5C9B4194" w14:textId="77777777" w:rsidR="00703F22" w:rsidRDefault="00703F22" w:rsidP="005A69C6">
      <w:pPr>
        <w:spacing w:after="0"/>
        <w:rPr>
          <w:rFonts w:ascii="Times New Roman" w:hAnsi="Times New Roman" w:cs="Times New Roman"/>
          <w:sz w:val="24"/>
          <w:szCs w:val="24"/>
        </w:rPr>
      </w:pPr>
    </w:p>
    <w:p w14:paraId="67BA1990" w14:textId="51B43365" w:rsidR="00703F22" w:rsidRDefault="00703F22" w:rsidP="005A69C6">
      <w:pPr>
        <w:spacing w:after="0"/>
        <w:jc w:val="both"/>
        <w:rPr>
          <w:rFonts w:ascii="Times New Roman" w:hAnsi="Times New Roman" w:cs="Times New Roman"/>
          <w:sz w:val="24"/>
          <w:szCs w:val="24"/>
        </w:rPr>
      </w:pPr>
      <w:r w:rsidRPr="005865C9">
        <w:rPr>
          <w:rFonts w:ascii="Times New Roman" w:hAnsi="Times New Roman" w:cs="Times New Roman"/>
          <w:sz w:val="24"/>
          <w:szCs w:val="24"/>
        </w:rPr>
        <w:t xml:space="preserve">College and Career Advantage (CCA) </w:t>
      </w:r>
      <w:r>
        <w:rPr>
          <w:rFonts w:ascii="Times New Roman" w:hAnsi="Times New Roman" w:cs="Times New Roman"/>
          <w:sz w:val="24"/>
          <w:szCs w:val="24"/>
        </w:rPr>
        <w:t xml:space="preserve">Regional Occupational Program hereby establishes and will maintain reservations of Fund Balance, as defined herein, in accordance with Governmental Accounting and Financial Standards Board Statement No. 54, Fund Balance Reporting and Governmental Fund Type Definitions.  This policy shall only apply to </w:t>
      </w:r>
      <w:r w:rsidRPr="005865C9">
        <w:rPr>
          <w:rFonts w:ascii="Times New Roman" w:hAnsi="Times New Roman" w:cs="Times New Roman"/>
          <w:sz w:val="24"/>
          <w:szCs w:val="24"/>
        </w:rPr>
        <w:t>CCA’s</w:t>
      </w:r>
      <w:r>
        <w:rPr>
          <w:rFonts w:ascii="Times New Roman" w:hAnsi="Times New Roman" w:cs="Times New Roman"/>
          <w:sz w:val="24"/>
          <w:szCs w:val="24"/>
        </w:rPr>
        <w:t xml:space="preserve"> governmental funds. Fund Balance shall be composed of nonspendable, restricted, committed, assigned, and unassigned amounts.</w:t>
      </w:r>
    </w:p>
    <w:p w14:paraId="19447D5B" w14:textId="4F201E97" w:rsidR="00703F22" w:rsidRDefault="00703F22" w:rsidP="005A69C6">
      <w:pPr>
        <w:pStyle w:val="ListParagraph"/>
        <w:numPr>
          <w:ilvl w:val="0"/>
          <w:numId w:val="1"/>
        </w:numPr>
        <w:jc w:val="both"/>
        <w:rPr>
          <w:rFonts w:ascii="Times New Roman" w:hAnsi="Times New Roman" w:cs="Times New Roman"/>
          <w:sz w:val="24"/>
          <w:szCs w:val="24"/>
        </w:rPr>
      </w:pPr>
      <w:r w:rsidRPr="00703F22">
        <w:rPr>
          <w:rFonts w:ascii="Times New Roman" w:hAnsi="Times New Roman" w:cs="Times New Roman"/>
          <w:b/>
          <w:bCs/>
          <w:sz w:val="24"/>
          <w:szCs w:val="24"/>
        </w:rPr>
        <w:t>Nonspendable Fund Balance</w:t>
      </w:r>
      <w:r>
        <w:rPr>
          <w:rFonts w:ascii="Times New Roman" w:hAnsi="Times New Roman" w:cs="Times New Roman"/>
          <w:sz w:val="24"/>
          <w:szCs w:val="24"/>
        </w:rPr>
        <w:t xml:space="preserve"> consists of funds that cannot be spent due to their form (e.g. inventories and prepaids) or funds that legally or contractually must be maintained intact.</w:t>
      </w:r>
    </w:p>
    <w:p w14:paraId="577DA635" w14:textId="212602D5" w:rsidR="00703F22" w:rsidRDefault="00703F22" w:rsidP="00703F22">
      <w:pPr>
        <w:pStyle w:val="ListParagraph"/>
        <w:numPr>
          <w:ilvl w:val="0"/>
          <w:numId w:val="1"/>
        </w:numPr>
        <w:jc w:val="both"/>
        <w:rPr>
          <w:rFonts w:ascii="Times New Roman" w:hAnsi="Times New Roman" w:cs="Times New Roman"/>
          <w:sz w:val="24"/>
          <w:szCs w:val="24"/>
        </w:rPr>
      </w:pPr>
      <w:r w:rsidRPr="00703F22">
        <w:rPr>
          <w:rFonts w:ascii="Times New Roman" w:hAnsi="Times New Roman" w:cs="Times New Roman"/>
          <w:b/>
          <w:bCs/>
          <w:sz w:val="24"/>
          <w:szCs w:val="24"/>
        </w:rPr>
        <w:t>Restricted Fund Balance</w:t>
      </w:r>
      <w:r>
        <w:rPr>
          <w:rFonts w:ascii="Times New Roman" w:hAnsi="Times New Roman" w:cs="Times New Roman"/>
          <w:sz w:val="24"/>
          <w:szCs w:val="24"/>
        </w:rPr>
        <w:t xml:space="preserve"> consists of funds that are mandated for specific </w:t>
      </w:r>
      <w:r w:rsidR="005A69C6">
        <w:rPr>
          <w:rFonts w:ascii="Times New Roman" w:hAnsi="Times New Roman" w:cs="Times New Roman"/>
          <w:sz w:val="24"/>
          <w:szCs w:val="24"/>
        </w:rPr>
        <w:t>purposes</w:t>
      </w:r>
      <w:r>
        <w:rPr>
          <w:rFonts w:ascii="Times New Roman" w:hAnsi="Times New Roman" w:cs="Times New Roman"/>
          <w:sz w:val="24"/>
          <w:szCs w:val="24"/>
        </w:rPr>
        <w:t xml:space="preserve"> by external parties, constitutional provisions or enabling legislation.</w:t>
      </w:r>
    </w:p>
    <w:p w14:paraId="587D8AEC" w14:textId="6B345FC8" w:rsidR="00703F22" w:rsidRDefault="00703F22" w:rsidP="00703F22">
      <w:pPr>
        <w:pStyle w:val="ListParagraph"/>
        <w:numPr>
          <w:ilvl w:val="0"/>
          <w:numId w:val="1"/>
        </w:numPr>
        <w:jc w:val="both"/>
        <w:rPr>
          <w:rFonts w:ascii="Times New Roman" w:hAnsi="Times New Roman" w:cs="Times New Roman"/>
          <w:sz w:val="24"/>
          <w:szCs w:val="24"/>
        </w:rPr>
      </w:pPr>
      <w:r>
        <w:rPr>
          <w:rFonts w:ascii="Times New Roman" w:hAnsi="Times New Roman" w:cs="Times New Roman"/>
          <w:b/>
          <w:bCs/>
          <w:sz w:val="24"/>
          <w:szCs w:val="24"/>
        </w:rPr>
        <w:t xml:space="preserve">Committed Fund Balance </w:t>
      </w:r>
      <w:r w:rsidRPr="001861AD">
        <w:rPr>
          <w:rFonts w:ascii="Times New Roman" w:hAnsi="Times New Roman" w:cs="Times New Roman"/>
          <w:sz w:val="24"/>
          <w:szCs w:val="24"/>
        </w:rPr>
        <w:t xml:space="preserve">consists of funds that are set aside for a specific purpose by </w:t>
      </w:r>
      <w:r w:rsidR="001861AD" w:rsidRPr="005865C9">
        <w:rPr>
          <w:rFonts w:ascii="Times New Roman" w:hAnsi="Times New Roman" w:cs="Times New Roman"/>
          <w:sz w:val="24"/>
          <w:szCs w:val="24"/>
        </w:rPr>
        <w:t>CCA’s</w:t>
      </w:r>
      <w:r w:rsidR="001861AD">
        <w:rPr>
          <w:rFonts w:ascii="Times New Roman" w:hAnsi="Times New Roman" w:cs="Times New Roman"/>
          <w:sz w:val="24"/>
          <w:szCs w:val="24"/>
        </w:rPr>
        <w:t xml:space="preserve"> </w:t>
      </w:r>
      <w:r w:rsidRPr="001861AD">
        <w:rPr>
          <w:rFonts w:ascii="Times New Roman" w:hAnsi="Times New Roman" w:cs="Times New Roman"/>
          <w:sz w:val="24"/>
          <w:szCs w:val="24"/>
        </w:rPr>
        <w:t xml:space="preserve">highest level of </w:t>
      </w:r>
      <w:r w:rsidR="001861AD" w:rsidRPr="001861AD">
        <w:rPr>
          <w:rFonts w:ascii="Times New Roman" w:hAnsi="Times New Roman" w:cs="Times New Roman"/>
          <w:sz w:val="24"/>
          <w:szCs w:val="24"/>
        </w:rPr>
        <w:t>decision-making</w:t>
      </w:r>
      <w:r w:rsidRPr="001861AD">
        <w:rPr>
          <w:rFonts w:ascii="Times New Roman" w:hAnsi="Times New Roman" w:cs="Times New Roman"/>
          <w:sz w:val="24"/>
          <w:szCs w:val="24"/>
        </w:rPr>
        <w:t xml:space="preserve"> authority (governing board).  Formal action must be taken prior to the end of the fiscal year.  The same formal </w:t>
      </w:r>
      <w:r w:rsidR="001861AD" w:rsidRPr="001861AD">
        <w:rPr>
          <w:rFonts w:ascii="Times New Roman" w:hAnsi="Times New Roman" w:cs="Times New Roman"/>
          <w:sz w:val="24"/>
          <w:szCs w:val="24"/>
        </w:rPr>
        <w:t>action</w:t>
      </w:r>
      <w:r w:rsidRPr="001861AD">
        <w:rPr>
          <w:rFonts w:ascii="Times New Roman" w:hAnsi="Times New Roman" w:cs="Times New Roman"/>
          <w:sz w:val="24"/>
          <w:szCs w:val="24"/>
        </w:rPr>
        <w:t xml:space="preserve"> must be taken to remove or change the limitations placed on the funds.</w:t>
      </w:r>
    </w:p>
    <w:p w14:paraId="11876426" w14:textId="619E64ED" w:rsidR="001861AD" w:rsidRDefault="001861AD" w:rsidP="00703F22">
      <w:pPr>
        <w:pStyle w:val="ListParagraph"/>
        <w:numPr>
          <w:ilvl w:val="0"/>
          <w:numId w:val="1"/>
        </w:numPr>
        <w:jc w:val="both"/>
        <w:rPr>
          <w:rFonts w:ascii="Times New Roman" w:hAnsi="Times New Roman" w:cs="Times New Roman"/>
          <w:sz w:val="24"/>
          <w:szCs w:val="24"/>
        </w:rPr>
      </w:pPr>
      <w:r>
        <w:rPr>
          <w:rFonts w:ascii="Times New Roman" w:hAnsi="Times New Roman" w:cs="Times New Roman"/>
          <w:b/>
          <w:bCs/>
          <w:sz w:val="24"/>
          <w:szCs w:val="24"/>
        </w:rPr>
        <w:t xml:space="preserve">Assigned Fund Balance </w:t>
      </w:r>
      <w:r w:rsidRPr="001861AD">
        <w:rPr>
          <w:rFonts w:ascii="Times New Roman" w:hAnsi="Times New Roman" w:cs="Times New Roman"/>
          <w:sz w:val="24"/>
          <w:szCs w:val="24"/>
        </w:rPr>
        <w:t xml:space="preserve">consists of funds that are set aside with the intent </w:t>
      </w:r>
      <w:r>
        <w:rPr>
          <w:rFonts w:ascii="Times New Roman" w:hAnsi="Times New Roman" w:cs="Times New Roman"/>
          <w:sz w:val="24"/>
          <w:szCs w:val="24"/>
        </w:rPr>
        <w:t>to</w:t>
      </w:r>
      <w:r w:rsidRPr="001861AD">
        <w:rPr>
          <w:rFonts w:ascii="Times New Roman" w:hAnsi="Times New Roman" w:cs="Times New Roman"/>
          <w:sz w:val="24"/>
          <w:szCs w:val="24"/>
        </w:rPr>
        <w:t xml:space="preserve"> be used for a specific purpose by </w:t>
      </w:r>
      <w:r w:rsidRPr="0080292D">
        <w:rPr>
          <w:rFonts w:ascii="Times New Roman" w:hAnsi="Times New Roman" w:cs="Times New Roman"/>
          <w:sz w:val="24"/>
          <w:szCs w:val="24"/>
        </w:rPr>
        <w:t xml:space="preserve">CCA’s </w:t>
      </w:r>
      <w:r w:rsidRPr="001861AD">
        <w:rPr>
          <w:rFonts w:ascii="Times New Roman" w:hAnsi="Times New Roman" w:cs="Times New Roman"/>
          <w:sz w:val="24"/>
          <w:szCs w:val="24"/>
        </w:rPr>
        <w:t>highest level of decision-making authority or a body or official that has been given the authority to assign funds.  Assigned funds cannot cause a deficit in unassigned fund balance.</w:t>
      </w:r>
    </w:p>
    <w:p w14:paraId="65A93D56" w14:textId="38E9766E" w:rsidR="001861AD" w:rsidRPr="001861AD" w:rsidRDefault="001861AD" w:rsidP="00703F22">
      <w:pPr>
        <w:pStyle w:val="ListParagraph"/>
        <w:numPr>
          <w:ilvl w:val="0"/>
          <w:numId w:val="1"/>
        </w:numPr>
        <w:jc w:val="both"/>
        <w:rPr>
          <w:rFonts w:ascii="Times New Roman" w:hAnsi="Times New Roman" w:cs="Times New Roman"/>
          <w:sz w:val="24"/>
          <w:szCs w:val="24"/>
        </w:rPr>
      </w:pPr>
      <w:r>
        <w:rPr>
          <w:rFonts w:ascii="Times New Roman" w:hAnsi="Times New Roman" w:cs="Times New Roman"/>
          <w:b/>
          <w:bCs/>
          <w:sz w:val="24"/>
          <w:szCs w:val="24"/>
        </w:rPr>
        <w:t xml:space="preserve">Unassigned Fund Balance </w:t>
      </w:r>
      <w:r w:rsidRPr="001861AD">
        <w:rPr>
          <w:rFonts w:ascii="Times New Roman" w:hAnsi="Times New Roman" w:cs="Times New Roman"/>
          <w:sz w:val="24"/>
          <w:szCs w:val="24"/>
        </w:rPr>
        <w:t>consists of excess funds that have not been classified in the previous four categories.  All funds in this category are considered spendable resources.  This category also provides the resources necessary to mee</w:t>
      </w:r>
      <w:r>
        <w:rPr>
          <w:rFonts w:ascii="Times New Roman" w:hAnsi="Times New Roman" w:cs="Times New Roman"/>
          <w:sz w:val="24"/>
          <w:szCs w:val="24"/>
        </w:rPr>
        <w:t>t</w:t>
      </w:r>
      <w:r w:rsidRPr="001861AD">
        <w:rPr>
          <w:rFonts w:ascii="Times New Roman" w:hAnsi="Times New Roman" w:cs="Times New Roman"/>
          <w:sz w:val="24"/>
          <w:szCs w:val="24"/>
        </w:rPr>
        <w:t xml:space="preserve"> unexpected </w:t>
      </w:r>
      <w:r w:rsidR="005A69C6" w:rsidRPr="001861AD">
        <w:rPr>
          <w:rFonts w:ascii="Times New Roman" w:hAnsi="Times New Roman" w:cs="Times New Roman"/>
          <w:sz w:val="24"/>
          <w:szCs w:val="24"/>
        </w:rPr>
        <w:t>expenditure</w:t>
      </w:r>
      <w:r w:rsidR="005A69C6">
        <w:rPr>
          <w:rFonts w:ascii="Times New Roman" w:hAnsi="Times New Roman" w:cs="Times New Roman"/>
          <w:sz w:val="24"/>
          <w:szCs w:val="24"/>
        </w:rPr>
        <w:t>s</w:t>
      </w:r>
      <w:r w:rsidRPr="001861AD">
        <w:rPr>
          <w:rFonts w:ascii="Times New Roman" w:hAnsi="Times New Roman" w:cs="Times New Roman"/>
          <w:sz w:val="24"/>
          <w:szCs w:val="24"/>
        </w:rPr>
        <w:t xml:space="preserve"> and revenue shortfalls</w:t>
      </w:r>
      <w:r>
        <w:rPr>
          <w:rFonts w:ascii="Times New Roman" w:hAnsi="Times New Roman" w:cs="Times New Roman"/>
          <w:b/>
          <w:bCs/>
          <w:sz w:val="24"/>
          <w:szCs w:val="24"/>
        </w:rPr>
        <w:t>.</w:t>
      </w:r>
    </w:p>
    <w:p w14:paraId="3F216DD4" w14:textId="77777777" w:rsidR="005A69C6" w:rsidRDefault="001861AD" w:rsidP="005A69C6">
      <w:pPr>
        <w:spacing w:after="0"/>
        <w:jc w:val="both"/>
        <w:rPr>
          <w:rFonts w:ascii="Times New Roman" w:hAnsi="Times New Roman" w:cs="Times New Roman"/>
          <w:b/>
          <w:bCs/>
          <w:sz w:val="24"/>
          <w:szCs w:val="24"/>
        </w:rPr>
      </w:pPr>
      <w:r w:rsidRPr="001861AD">
        <w:rPr>
          <w:rFonts w:ascii="Times New Roman" w:hAnsi="Times New Roman" w:cs="Times New Roman"/>
          <w:b/>
          <w:bCs/>
          <w:sz w:val="24"/>
          <w:szCs w:val="24"/>
        </w:rPr>
        <w:t>Minimum Fund Balance Policy</w:t>
      </w:r>
    </w:p>
    <w:p w14:paraId="3EC72D2D" w14:textId="1492BBD5" w:rsidR="001861AD" w:rsidRDefault="001861AD" w:rsidP="005A69C6">
      <w:pPr>
        <w:spacing w:after="0"/>
        <w:jc w:val="both"/>
        <w:rPr>
          <w:rFonts w:ascii="Times New Roman" w:hAnsi="Times New Roman" w:cs="Times New Roman"/>
          <w:sz w:val="24"/>
          <w:szCs w:val="24"/>
        </w:rPr>
      </w:pPr>
      <w:r>
        <w:rPr>
          <w:rFonts w:ascii="Times New Roman" w:hAnsi="Times New Roman" w:cs="Times New Roman"/>
          <w:sz w:val="24"/>
          <w:szCs w:val="24"/>
        </w:rPr>
        <w:t xml:space="preserve">The Board of Trustees maintains a minimum fund balance policy for the General Fund in order to protect </w:t>
      </w:r>
      <w:r w:rsidRPr="0080292D">
        <w:rPr>
          <w:rFonts w:ascii="Times New Roman" w:hAnsi="Times New Roman" w:cs="Times New Roman"/>
          <w:sz w:val="24"/>
          <w:szCs w:val="24"/>
        </w:rPr>
        <w:t>CCA</w:t>
      </w:r>
      <w:r>
        <w:rPr>
          <w:rFonts w:ascii="Times New Roman" w:hAnsi="Times New Roman" w:cs="Times New Roman"/>
          <w:sz w:val="24"/>
          <w:szCs w:val="24"/>
        </w:rPr>
        <w:t xml:space="preserve"> against revenue shortfalls or unpredicted one-time expenditures.  The policy requires a Reserve for Economic Uncertainties consisting of unassigned amounts equal to no less than four percent of General Fund expenditures and other financing uses.</w:t>
      </w:r>
    </w:p>
    <w:p w14:paraId="5A9812CE" w14:textId="77777777" w:rsidR="005A69C6" w:rsidRDefault="005A69C6" w:rsidP="005A69C6">
      <w:pPr>
        <w:spacing w:after="0"/>
        <w:jc w:val="both"/>
        <w:rPr>
          <w:rFonts w:ascii="Times New Roman" w:hAnsi="Times New Roman" w:cs="Times New Roman"/>
          <w:sz w:val="24"/>
          <w:szCs w:val="24"/>
        </w:rPr>
      </w:pPr>
    </w:p>
    <w:p w14:paraId="35F71B35" w14:textId="05D3AE5D" w:rsidR="001861AD" w:rsidRDefault="001861AD" w:rsidP="005A69C6">
      <w:pPr>
        <w:spacing w:after="0"/>
        <w:jc w:val="both"/>
        <w:rPr>
          <w:rFonts w:ascii="Times New Roman" w:hAnsi="Times New Roman" w:cs="Times New Roman"/>
          <w:b/>
          <w:bCs/>
          <w:color w:val="000000" w:themeColor="text1"/>
          <w:sz w:val="24"/>
          <w:szCs w:val="24"/>
        </w:rPr>
      </w:pPr>
      <w:r w:rsidRPr="001861AD">
        <w:rPr>
          <w:rFonts w:ascii="Times New Roman" w:hAnsi="Times New Roman" w:cs="Times New Roman"/>
          <w:b/>
          <w:bCs/>
          <w:color w:val="000000" w:themeColor="text1"/>
          <w:sz w:val="24"/>
          <w:szCs w:val="24"/>
        </w:rPr>
        <w:t>Authority to Commit Funds</w:t>
      </w:r>
    </w:p>
    <w:p w14:paraId="58E92138" w14:textId="5C3C84C9" w:rsidR="001861AD" w:rsidRDefault="001861AD" w:rsidP="005A69C6">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Board of Trustees is the highest level of decision-making authority for </w:t>
      </w:r>
      <w:r w:rsidR="00D00E94" w:rsidRPr="0080292D">
        <w:rPr>
          <w:rFonts w:ascii="Times New Roman" w:hAnsi="Times New Roman" w:cs="Times New Roman"/>
          <w:sz w:val="24"/>
          <w:szCs w:val="24"/>
        </w:rPr>
        <w:t>CCA</w:t>
      </w:r>
      <w:r>
        <w:rPr>
          <w:rFonts w:ascii="Times New Roman" w:hAnsi="Times New Roman" w:cs="Times New Roman"/>
          <w:color w:val="000000" w:themeColor="text1"/>
          <w:sz w:val="24"/>
          <w:szCs w:val="24"/>
        </w:rPr>
        <w:t xml:space="preserve">.  Commitments may be established, modified, or rescinded only through budget adoption or resolutions as approved by the </w:t>
      </w:r>
      <w:r w:rsidR="00D00E94">
        <w:rPr>
          <w:rFonts w:ascii="Times New Roman" w:hAnsi="Times New Roman" w:cs="Times New Roman"/>
          <w:color w:val="000000" w:themeColor="text1"/>
          <w:sz w:val="24"/>
          <w:szCs w:val="24"/>
        </w:rPr>
        <w:t>Governing</w:t>
      </w:r>
      <w:r>
        <w:rPr>
          <w:rFonts w:ascii="Times New Roman" w:hAnsi="Times New Roman" w:cs="Times New Roman"/>
          <w:color w:val="000000" w:themeColor="text1"/>
          <w:sz w:val="24"/>
          <w:szCs w:val="24"/>
        </w:rPr>
        <w:t xml:space="preserve"> Board.</w:t>
      </w:r>
    </w:p>
    <w:p w14:paraId="4F729134" w14:textId="77777777" w:rsidR="005A69C6" w:rsidRPr="001861AD" w:rsidRDefault="005A69C6" w:rsidP="005A69C6">
      <w:pPr>
        <w:spacing w:after="0"/>
        <w:jc w:val="both"/>
        <w:rPr>
          <w:rFonts w:ascii="Times New Roman" w:hAnsi="Times New Roman" w:cs="Times New Roman"/>
          <w:color w:val="000000" w:themeColor="text1"/>
          <w:sz w:val="24"/>
          <w:szCs w:val="24"/>
        </w:rPr>
      </w:pPr>
    </w:p>
    <w:p w14:paraId="14283BAD" w14:textId="302D57C1" w:rsidR="00703F22" w:rsidRPr="00D00E94" w:rsidRDefault="00D00E94" w:rsidP="005A69C6">
      <w:pPr>
        <w:spacing w:after="0"/>
        <w:jc w:val="both"/>
        <w:rPr>
          <w:rFonts w:ascii="Times New Roman" w:hAnsi="Times New Roman" w:cs="Times New Roman"/>
          <w:b/>
          <w:bCs/>
          <w:sz w:val="24"/>
          <w:szCs w:val="24"/>
        </w:rPr>
      </w:pPr>
      <w:r w:rsidRPr="00D00E94">
        <w:rPr>
          <w:rFonts w:ascii="Times New Roman" w:hAnsi="Times New Roman" w:cs="Times New Roman"/>
          <w:b/>
          <w:bCs/>
          <w:sz w:val="24"/>
          <w:szCs w:val="24"/>
        </w:rPr>
        <w:t>Authority to Assign Funds</w:t>
      </w:r>
    </w:p>
    <w:p w14:paraId="287B28E7" w14:textId="18BF0BE2" w:rsidR="00D00E94" w:rsidRDefault="00D00E94" w:rsidP="005A69C6">
      <w:pPr>
        <w:spacing w:after="0"/>
        <w:jc w:val="both"/>
        <w:rPr>
          <w:rFonts w:ascii="Times New Roman" w:hAnsi="Times New Roman" w:cs="Times New Roman"/>
          <w:sz w:val="24"/>
          <w:szCs w:val="24"/>
        </w:rPr>
      </w:pPr>
      <w:r>
        <w:rPr>
          <w:rFonts w:ascii="Times New Roman" w:hAnsi="Times New Roman" w:cs="Times New Roman"/>
          <w:sz w:val="24"/>
          <w:szCs w:val="24"/>
        </w:rPr>
        <w:t xml:space="preserve">The Governing Board, </w:t>
      </w:r>
      <w:r w:rsidRPr="0080292D">
        <w:rPr>
          <w:rFonts w:ascii="Times New Roman" w:hAnsi="Times New Roman" w:cs="Times New Roman"/>
          <w:sz w:val="24"/>
          <w:szCs w:val="24"/>
        </w:rPr>
        <w:t>Executive Director</w:t>
      </w:r>
      <w:r>
        <w:rPr>
          <w:rFonts w:ascii="Times New Roman" w:hAnsi="Times New Roman" w:cs="Times New Roman"/>
          <w:sz w:val="24"/>
          <w:szCs w:val="24"/>
        </w:rPr>
        <w:t xml:space="preserve">, or designee may assign amounts for specific purposes.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00E94" w14:paraId="7C508BF3" w14:textId="77777777" w:rsidTr="00D00E94">
        <w:tc>
          <w:tcPr>
            <w:tcW w:w="4675" w:type="dxa"/>
          </w:tcPr>
          <w:p w14:paraId="5D3B4C94" w14:textId="77777777" w:rsidR="005A69C6" w:rsidRDefault="005A69C6" w:rsidP="00703F22">
            <w:pPr>
              <w:jc w:val="both"/>
              <w:rPr>
                <w:rFonts w:ascii="Times New Roman" w:hAnsi="Times New Roman" w:cs="Times New Roman"/>
                <w:b/>
                <w:bCs/>
                <w:sz w:val="24"/>
                <w:szCs w:val="24"/>
              </w:rPr>
            </w:pPr>
          </w:p>
          <w:p w14:paraId="7613B472" w14:textId="77777777" w:rsidR="005A69C6" w:rsidRDefault="005A69C6" w:rsidP="00703F22">
            <w:pPr>
              <w:jc w:val="both"/>
              <w:rPr>
                <w:rFonts w:ascii="Times New Roman" w:hAnsi="Times New Roman" w:cs="Times New Roman"/>
                <w:b/>
                <w:bCs/>
                <w:sz w:val="24"/>
                <w:szCs w:val="24"/>
              </w:rPr>
            </w:pPr>
          </w:p>
          <w:p w14:paraId="6C5AF4D3" w14:textId="77777777" w:rsidR="005A69C6" w:rsidRDefault="005A69C6" w:rsidP="00703F22">
            <w:pPr>
              <w:jc w:val="both"/>
              <w:rPr>
                <w:rFonts w:ascii="Times New Roman" w:hAnsi="Times New Roman" w:cs="Times New Roman"/>
                <w:b/>
                <w:bCs/>
                <w:sz w:val="24"/>
                <w:szCs w:val="24"/>
              </w:rPr>
            </w:pPr>
          </w:p>
          <w:p w14:paraId="5C903DE5" w14:textId="77777777" w:rsidR="005A69C6" w:rsidRDefault="005A69C6" w:rsidP="00703F22">
            <w:pPr>
              <w:jc w:val="both"/>
              <w:rPr>
                <w:rFonts w:ascii="Times New Roman" w:hAnsi="Times New Roman" w:cs="Times New Roman"/>
                <w:b/>
                <w:bCs/>
                <w:sz w:val="24"/>
                <w:szCs w:val="24"/>
              </w:rPr>
            </w:pPr>
          </w:p>
          <w:p w14:paraId="3EC94E87" w14:textId="786F2FF8" w:rsidR="00D00E94" w:rsidRPr="00D00E94" w:rsidRDefault="00D00E94" w:rsidP="00703F22">
            <w:pPr>
              <w:jc w:val="both"/>
              <w:rPr>
                <w:rFonts w:ascii="Times New Roman" w:hAnsi="Times New Roman" w:cs="Times New Roman"/>
                <w:b/>
                <w:bCs/>
                <w:sz w:val="24"/>
                <w:szCs w:val="24"/>
              </w:rPr>
            </w:pPr>
            <w:r w:rsidRPr="00D00E94">
              <w:rPr>
                <w:rFonts w:ascii="Times New Roman" w:hAnsi="Times New Roman" w:cs="Times New Roman"/>
                <w:b/>
                <w:bCs/>
                <w:sz w:val="24"/>
                <w:szCs w:val="24"/>
              </w:rPr>
              <w:lastRenderedPageBreak/>
              <w:t>FUND BALANCE POLICY (continued)</w:t>
            </w:r>
          </w:p>
        </w:tc>
        <w:tc>
          <w:tcPr>
            <w:tcW w:w="4675" w:type="dxa"/>
          </w:tcPr>
          <w:p w14:paraId="5D734DF1" w14:textId="77777777" w:rsidR="005A69C6" w:rsidRDefault="005A69C6" w:rsidP="00D00E94">
            <w:pPr>
              <w:jc w:val="right"/>
              <w:rPr>
                <w:rFonts w:ascii="Times New Roman" w:hAnsi="Times New Roman" w:cs="Times New Roman"/>
                <w:b/>
                <w:bCs/>
                <w:sz w:val="24"/>
                <w:szCs w:val="24"/>
              </w:rPr>
            </w:pPr>
          </w:p>
          <w:p w14:paraId="2A3FF88B" w14:textId="77777777" w:rsidR="005A69C6" w:rsidRDefault="005A69C6" w:rsidP="00D00E94">
            <w:pPr>
              <w:jc w:val="right"/>
              <w:rPr>
                <w:rFonts w:ascii="Times New Roman" w:hAnsi="Times New Roman" w:cs="Times New Roman"/>
                <w:b/>
                <w:bCs/>
                <w:sz w:val="24"/>
                <w:szCs w:val="24"/>
              </w:rPr>
            </w:pPr>
          </w:p>
          <w:p w14:paraId="6292F8E6" w14:textId="77777777" w:rsidR="005A69C6" w:rsidRDefault="005A69C6" w:rsidP="00D00E94">
            <w:pPr>
              <w:jc w:val="right"/>
              <w:rPr>
                <w:rFonts w:ascii="Times New Roman" w:hAnsi="Times New Roman" w:cs="Times New Roman"/>
                <w:b/>
                <w:bCs/>
                <w:sz w:val="24"/>
                <w:szCs w:val="24"/>
              </w:rPr>
            </w:pPr>
          </w:p>
          <w:p w14:paraId="129E3059" w14:textId="77777777" w:rsidR="0080292D" w:rsidRDefault="0080292D" w:rsidP="00D00E94">
            <w:pPr>
              <w:jc w:val="right"/>
              <w:rPr>
                <w:rFonts w:ascii="Times New Roman" w:hAnsi="Times New Roman" w:cs="Times New Roman"/>
                <w:sz w:val="24"/>
                <w:szCs w:val="24"/>
              </w:rPr>
            </w:pPr>
          </w:p>
          <w:p w14:paraId="4BD66E41" w14:textId="7437900D" w:rsidR="00D00E94" w:rsidRPr="00CF3F5E" w:rsidRDefault="00D00E94" w:rsidP="00D00E94">
            <w:pPr>
              <w:jc w:val="right"/>
              <w:rPr>
                <w:rFonts w:ascii="Times New Roman" w:hAnsi="Times New Roman" w:cs="Times New Roman"/>
                <w:sz w:val="24"/>
                <w:szCs w:val="24"/>
              </w:rPr>
            </w:pPr>
            <w:r w:rsidRPr="00CF3F5E">
              <w:rPr>
                <w:rFonts w:ascii="Times New Roman" w:hAnsi="Times New Roman" w:cs="Times New Roman"/>
                <w:sz w:val="24"/>
                <w:szCs w:val="24"/>
              </w:rPr>
              <w:lastRenderedPageBreak/>
              <w:t>BP 3112(b)</w:t>
            </w:r>
          </w:p>
        </w:tc>
      </w:tr>
    </w:tbl>
    <w:p w14:paraId="315A51B8" w14:textId="77777777" w:rsidR="00D00E94" w:rsidRDefault="00D00E94" w:rsidP="005A69C6">
      <w:pPr>
        <w:spacing w:after="0"/>
        <w:jc w:val="both"/>
        <w:rPr>
          <w:rFonts w:ascii="Times New Roman" w:hAnsi="Times New Roman" w:cs="Times New Roman"/>
          <w:sz w:val="24"/>
          <w:szCs w:val="24"/>
        </w:rPr>
      </w:pPr>
    </w:p>
    <w:p w14:paraId="526C5209" w14:textId="5C1F60B9" w:rsidR="00D00E94" w:rsidRPr="00D00E94" w:rsidRDefault="00D00E94" w:rsidP="005A69C6">
      <w:pPr>
        <w:spacing w:after="0"/>
        <w:jc w:val="both"/>
        <w:rPr>
          <w:rFonts w:ascii="Times New Roman" w:hAnsi="Times New Roman" w:cs="Times New Roman"/>
          <w:b/>
          <w:bCs/>
          <w:sz w:val="24"/>
          <w:szCs w:val="24"/>
        </w:rPr>
      </w:pPr>
      <w:r w:rsidRPr="00D00E94">
        <w:rPr>
          <w:rFonts w:ascii="Times New Roman" w:hAnsi="Times New Roman" w:cs="Times New Roman"/>
          <w:b/>
          <w:bCs/>
          <w:sz w:val="24"/>
          <w:szCs w:val="24"/>
        </w:rPr>
        <w:t>Annual Review and Determination of Fund Balance Reserve Amounts</w:t>
      </w:r>
    </w:p>
    <w:p w14:paraId="1FDDC57A" w14:textId="7A5BD473" w:rsidR="00D00E94" w:rsidRDefault="00D00E94" w:rsidP="00703F22">
      <w:pPr>
        <w:jc w:val="both"/>
        <w:rPr>
          <w:rFonts w:ascii="Times New Roman" w:hAnsi="Times New Roman" w:cs="Times New Roman"/>
          <w:sz w:val="24"/>
          <w:szCs w:val="24"/>
        </w:rPr>
      </w:pPr>
      <w:r>
        <w:rPr>
          <w:rFonts w:ascii="Times New Roman" w:hAnsi="Times New Roman" w:cs="Times New Roman"/>
          <w:sz w:val="24"/>
          <w:szCs w:val="24"/>
        </w:rPr>
        <w:t>Compliance with the provisions of this policy shall be reviewed, presented, and discussed as part of the Unaudited Actuals Financial Reporting process and presentation to the Governing Board.  The amounts of nonspendable, restricted, committed, assigned, and unassigned fund balances shall be reported in the unaudited actuals report.</w:t>
      </w:r>
    </w:p>
    <w:p w14:paraId="0B2EB4AE" w14:textId="77777777" w:rsidR="00D00E94" w:rsidRDefault="00D00E94" w:rsidP="00703F22">
      <w:pPr>
        <w:jc w:val="both"/>
        <w:rPr>
          <w:rFonts w:ascii="Times New Roman" w:hAnsi="Times New Roman" w:cs="Times New Roman"/>
          <w:sz w:val="24"/>
          <w:szCs w:val="24"/>
        </w:rPr>
      </w:pPr>
    </w:p>
    <w:p w14:paraId="4813B4E7" w14:textId="77777777" w:rsidR="00D00E94" w:rsidRDefault="00D00E94" w:rsidP="00703F22">
      <w:pPr>
        <w:jc w:val="both"/>
        <w:rPr>
          <w:rFonts w:ascii="Times New Roman" w:hAnsi="Times New Roman" w:cs="Times New Roman"/>
          <w:sz w:val="24"/>
          <w:szCs w:val="24"/>
        </w:rPr>
      </w:pPr>
    </w:p>
    <w:p w14:paraId="76CA6F02" w14:textId="77777777" w:rsidR="00D00E94" w:rsidRDefault="00D00E94" w:rsidP="00703F22">
      <w:pPr>
        <w:jc w:val="both"/>
        <w:rPr>
          <w:rFonts w:ascii="Times New Roman" w:hAnsi="Times New Roman" w:cs="Times New Roman"/>
          <w:sz w:val="24"/>
          <w:szCs w:val="24"/>
        </w:rPr>
      </w:pPr>
    </w:p>
    <w:p w14:paraId="6F9C1CF3" w14:textId="77777777" w:rsidR="00D00E94" w:rsidRDefault="00D00E94" w:rsidP="00703F22">
      <w:pPr>
        <w:jc w:val="both"/>
        <w:rPr>
          <w:rFonts w:ascii="Times New Roman" w:hAnsi="Times New Roman" w:cs="Times New Roman"/>
          <w:sz w:val="24"/>
          <w:szCs w:val="24"/>
        </w:rPr>
      </w:pPr>
    </w:p>
    <w:p w14:paraId="1757A681" w14:textId="77777777" w:rsidR="00D00E94" w:rsidRDefault="00D00E94" w:rsidP="00703F22">
      <w:pPr>
        <w:jc w:val="both"/>
        <w:rPr>
          <w:rFonts w:ascii="Times New Roman" w:hAnsi="Times New Roman" w:cs="Times New Roman"/>
          <w:sz w:val="24"/>
          <w:szCs w:val="24"/>
        </w:rPr>
      </w:pPr>
    </w:p>
    <w:p w14:paraId="1EA4873B" w14:textId="77777777" w:rsidR="00D00E94" w:rsidRDefault="00D00E94" w:rsidP="00703F22">
      <w:pPr>
        <w:jc w:val="both"/>
        <w:rPr>
          <w:rFonts w:ascii="Times New Roman" w:hAnsi="Times New Roman" w:cs="Times New Roman"/>
          <w:sz w:val="24"/>
          <w:szCs w:val="24"/>
        </w:rPr>
      </w:pPr>
    </w:p>
    <w:p w14:paraId="66BC21C5" w14:textId="77777777" w:rsidR="00D00E94" w:rsidRDefault="00D00E94" w:rsidP="00703F22">
      <w:pPr>
        <w:jc w:val="both"/>
        <w:rPr>
          <w:rFonts w:ascii="Times New Roman" w:hAnsi="Times New Roman" w:cs="Times New Roman"/>
          <w:sz w:val="24"/>
          <w:szCs w:val="24"/>
        </w:rPr>
      </w:pPr>
    </w:p>
    <w:p w14:paraId="714BEC56" w14:textId="77777777" w:rsidR="00D00E94" w:rsidRDefault="00D00E94" w:rsidP="00703F22">
      <w:pPr>
        <w:jc w:val="both"/>
        <w:rPr>
          <w:rFonts w:ascii="Times New Roman" w:hAnsi="Times New Roman" w:cs="Times New Roman"/>
          <w:sz w:val="24"/>
          <w:szCs w:val="24"/>
        </w:rPr>
      </w:pPr>
    </w:p>
    <w:p w14:paraId="618584C8" w14:textId="77777777" w:rsidR="00D00E94" w:rsidRDefault="00D00E94" w:rsidP="00703F22">
      <w:pPr>
        <w:jc w:val="both"/>
        <w:rPr>
          <w:rFonts w:ascii="Times New Roman" w:hAnsi="Times New Roman" w:cs="Times New Roman"/>
          <w:sz w:val="24"/>
          <w:szCs w:val="24"/>
        </w:rPr>
      </w:pPr>
    </w:p>
    <w:p w14:paraId="787E4123" w14:textId="77777777" w:rsidR="00D00E94" w:rsidRDefault="00D00E94" w:rsidP="00703F22">
      <w:pPr>
        <w:jc w:val="both"/>
        <w:rPr>
          <w:rFonts w:ascii="Times New Roman" w:hAnsi="Times New Roman" w:cs="Times New Roman"/>
          <w:sz w:val="24"/>
          <w:szCs w:val="24"/>
        </w:rPr>
      </w:pPr>
    </w:p>
    <w:p w14:paraId="756200B4" w14:textId="77777777" w:rsidR="00D00E94" w:rsidRDefault="00D00E94" w:rsidP="00703F22">
      <w:pPr>
        <w:jc w:val="both"/>
        <w:rPr>
          <w:rFonts w:ascii="Times New Roman" w:hAnsi="Times New Roman" w:cs="Times New Roman"/>
          <w:sz w:val="24"/>
          <w:szCs w:val="24"/>
        </w:rPr>
      </w:pPr>
    </w:p>
    <w:p w14:paraId="6CA221C1" w14:textId="77777777" w:rsidR="00D00E94" w:rsidRDefault="00D00E94" w:rsidP="00703F22">
      <w:pPr>
        <w:jc w:val="both"/>
        <w:rPr>
          <w:rFonts w:ascii="Times New Roman" w:hAnsi="Times New Roman" w:cs="Times New Roman"/>
          <w:sz w:val="24"/>
          <w:szCs w:val="24"/>
        </w:rPr>
      </w:pPr>
    </w:p>
    <w:p w14:paraId="4A1C72C3" w14:textId="77777777" w:rsidR="00D00E94" w:rsidRDefault="00D00E94" w:rsidP="00703F22">
      <w:pPr>
        <w:jc w:val="both"/>
        <w:rPr>
          <w:rFonts w:ascii="Times New Roman" w:hAnsi="Times New Roman" w:cs="Times New Roman"/>
          <w:sz w:val="24"/>
          <w:szCs w:val="24"/>
        </w:rPr>
      </w:pPr>
    </w:p>
    <w:p w14:paraId="78F26848" w14:textId="77777777" w:rsidR="00D00E94" w:rsidRDefault="00D00E94" w:rsidP="00703F22">
      <w:pPr>
        <w:jc w:val="both"/>
        <w:rPr>
          <w:rFonts w:ascii="Times New Roman" w:hAnsi="Times New Roman" w:cs="Times New Roman"/>
          <w:sz w:val="24"/>
          <w:szCs w:val="24"/>
        </w:rPr>
      </w:pPr>
    </w:p>
    <w:p w14:paraId="7ED110DC" w14:textId="77777777" w:rsidR="00D00E94" w:rsidRDefault="00D00E94" w:rsidP="00703F22">
      <w:pPr>
        <w:jc w:val="both"/>
        <w:rPr>
          <w:rFonts w:ascii="Times New Roman" w:hAnsi="Times New Roman" w:cs="Times New Roman"/>
          <w:sz w:val="24"/>
          <w:szCs w:val="24"/>
        </w:rPr>
      </w:pPr>
    </w:p>
    <w:p w14:paraId="272E7519" w14:textId="77777777" w:rsidR="00D00E94" w:rsidRDefault="00D00E94" w:rsidP="00703F22">
      <w:pPr>
        <w:jc w:val="both"/>
        <w:rPr>
          <w:rFonts w:ascii="Times New Roman" w:hAnsi="Times New Roman" w:cs="Times New Roman"/>
          <w:sz w:val="24"/>
          <w:szCs w:val="24"/>
        </w:rPr>
      </w:pPr>
    </w:p>
    <w:p w14:paraId="3DE50F79" w14:textId="77777777" w:rsidR="00D00E94" w:rsidRDefault="00D00E94" w:rsidP="00703F22">
      <w:pPr>
        <w:jc w:val="both"/>
        <w:rPr>
          <w:rFonts w:ascii="Times New Roman" w:hAnsi="Times New Roman" w:cs="Times New Roman"/>
          <w:sz w:val="24"/>
          <w:szCs w:val="24"/>
        </w:rPr>
      </w:pPr>
    </w:p>
    <w:p w14:paraId="7338C9AF" w14:textId="77777777" w:rsidR="00D00E94" w:rsidRDefault="00D00E94" w:rsidP="00703F22">
      <w:pPr>
        <w:jc w:val="both"/>
        <w:rPr>
          <w:rFonts w:ascii="Times New Roman" w:hAnsi="Times New Roman" w:cs="Times New Roman"/>
          <w:sz w:val="24"/>
          <w:szCs w:val="24"/>
        </w:rPr>
      </w:pPr>
    </w:p>
    <w:p w14:paraId="27033CCC" w14:textId="77777777" w:rsidR="00D00E94" w:rsidRDefault="00D00E94" w:rsidP="00703F22">
      <w:pPr>
        <w:jc w:val="both"/>
        <w:rPr>
          <w:rFonts w:ascii="Times New Roman" w:hAnsi="Times New Roman" w:cs="Times New Roman"/>
          <w:sz w:val="24"/>
          <w:szCs w:val="24"/>
        </w:rPr>
      </w:pPr>
    </w:p>
    <w:p w14:paraId="784CFD5A" w14:textId="77777777" w:rsidR="00D00E94" w:rsidRDefault="00D00E94" w:rsidP="00703F22">
      <w:pPr>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00E94" w14:paraId="470F06B5" w14:textId="77777777" w:rsidTr="00D00E94">
        <w:tc>
          <w:tcPr>
            <w:tcW w:w="4675" w:type="dxa"/>
          </w:tcPr>
          <w:p w14:paraId="1E1446F1" w14:textId="77777777" w:rsidR="00D00E94" w:rsidRDefault="00D00E94" w:rsidP="00703F22">
            <w:pPr>
              <w:jc w:val="both"/>
              <w:rPr>
                <w:rFonts w:ascii="Times New Roman" w:hAnsi="Times New Roman" w:cs="Times New Roman"/>
                <w:sz w:val="24"/>
                <w:szCs w:val="24"/>
              </w:rPr>
            </w:pPr>
            <w:r>
              <w:rPr>
                <w:rFonts w:ascii="Times New Roman" w:hAnsi="Times New Roman" w:cs="Times New Roman"/>
                <w:sz w:val="24"/>
                <w:szCs w:val="24"/>
              </w:rPr>
              <w:t>Policy</w:t>
            </w:r>
          </w:p>
          <w:p w14:paraId="7134B432" w14:textId="364CF79E" w:rsidR="00D00E94" w:rsidRDefault="00D00E94" w:rsidP="00703F22">
            <w:pPr>
              <w:jc w:val="both"/>
              <w:rPr>
                <w:rFonts w:ascii="Times New Roman" w:hAnsi="Times New Roman" w:cs="Times New Roman"/>
                <w:sz w:val="24"/>
                <w:szCs w:val="24"/>
              </w:rPr>
            </w:pPr>
            <w:r>
              <w:rPr>
                <w:rFonts w:ascii="Times New Roman" w:hAnsi="Times New Roman" w:cs="Times New Roman"/>
                <w:sz w:val="24"/>
                <w:szCs w:val="24"/>
              </w:rPr>
              <w:t>adopted:  June 16, 2011</w:t>
            </w:r>
          </w:p>
          <w:p w14:paraId="4F3FE14B" w14:textId="01AB8C19" w:rsidR="00D00E94" w:rsidRPr="0080292D" w:rsidRDefault="00D00E94" w:rsidP="00703F22">
            <w:pPr>
              <w:jc w:val="both"/>
              <w:rPr>
                <w:rFonts w:ascii="Times New Roman" w:hAnsi="Times New Roman" w:cs="Times New Roman"/>
                <w:sz w:val="24"/>
                <w:szCs w:val="24"/>
              </w:rPr>
            </w:pPr>
            <w:r w:rsidRPr="0080292D">
              <w:rPr>
                <w:rFonts w:ascii="Times New Roman" w:hAnsi="Times New Roman" w:cs="Times New Roman"/>
                <w:sz w:val="24"/>
                <w:szCs w:val="24"/>
              </w:rPr>
              <w:t>revised:</w:t>
            </w:r>
            <w:r w:rsidR="0080292D" w:rsidRPr="0080292D">
              <w:rPr>
                <w:rFonts w:ascii="Times New Roman" w:hAnsi="Times New Roman" w:cs="Times New Roman"/>
                <w:sz w:val="24"/>
                <w:szCs w:val="24"/>
              </w:rPr>
              <w:t xml:space="preserve">  </w:t>
            </w:r>
            <w:r w:rsidR="00F15203">
              <w:rPr>
                <w:rFonts w:ascii="Times New Roman" w:hAnsi="Times New Roman" w:cs="Times New Roman"/>
                <w:sz w:val="24"/>
                <w:szCs w:val="24"/>
              </w:rPr>
              <w:t>December 18</w:t>
            </w:r>
            <w:r w:rsidR="0080292D" w:rsidRPr="0080292D">
              <w:rPr>
                <w:rFonts w:ascii="Times New Roman" w:hAnsi="Times New Roman" w:cs="Times New Roman"/>
                <w:sz w:val="24"/>
                <w:szCs w:val="24"/>
              </w:rPr>
              <w:t>, 2023</w:t>
            </w:r>
          </w:p>
        </w:tc>
        <w:tc>
          <w:tcPr>
            <w:tcW w:w="4675" w:type="dxa"/>
          </w:tcPr>
          <w:p w14:paraId="24D08ECD" w14:textId="77777777" w:rsidR="00D00E94" w:rsidRPr="0080292D" w:rsidRDefault="00D00E94" w:rsidP="00D00E94">
            <w:pPr>
              <w:jc w:val="right"/>
              <w:rPr>
                <w:rFonts w:ascii="Times New Roman" w:hAnsi="Times New Roman" w:cs="Times New Roman"/>
                <w:b/>
                <w:bCs/>
                <w:sz w:val="24"/>
                <w:szCs w:val="24"/>
              </w:rPr>
            </w:pPr>
            <w:r w:rsidRPr="0080292D">
              <w:rPr>
                <w:rFonts w:ascii="Times New Roman" w:hAnsi="Times New Roman" w:cs="Times New Roman"/>
                <w:b/>
                <w:bCs/>
                <w:sz w:val="24"/>
                <w:szCs w:val="24"/>
              </w:rPr>
              <w:t>COLLEGE AND CAREER ADVANTAGE</w:t>
            </w:r>
          </w:p>
          <w:p w14:paraId="60B2D129" w14:textId="3BB51BA0" w:rsidR="00D00E94" w:rsidRDefault="00D00E94" w:rsidP="00D00E94">
            <w:pPr>
              <w:jc w:val="right"/>
              <w:rPr>
                <w:rFonts w:ascii="Times New Roman" w:hAnsi="Times New Roman" w:cs="Times New Roman"/>
                <w:sz w:val="24"/>
                <w:szCs w:val="24"/>
              </w:rPr>
            </w:pPr>
            <w:r>
              <w:rPr>
                <w:rFonts w:ascii="Times New Roman" w:hAnsi="Times New Roman" w:cs="Times New Roman"/>
                <w:sz w:val="24"/>
                <w:szCs w:val="24"/>
              </w:rPr>
              <w:t>San Juan Capistrano, California</w:t>
            </w:r>
          </w:p>
        </w:tc>
      </w:tr>
    </w:tbl>
    <w:p w14:paraId="2606ECDA" w14:textId="77777777" w:rsidR="00D00E94" w:rsidRDefault="00D00E94" w:rsidP="00703F22">
      <w:pPr>
        <w:jc w:val="both"/>
        <w:rPr>
          <w:rFonts w:ascii="Times New Roman" w:hAnsi="Times New Roman" w:cs="Times New Roman"/>
          <w:sz w:val="24"/>
          <w:szCs w:val="24"/>
        </w:rPr>
      </w:pPr>
    </w:p>
    <w:sectPr w:rsidR="00D00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4977FA"/>
    <w:multiLevelType w:val="hybridMultilevel"/>
    <w:tmpl w:val="20969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7250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F22"/>
    <w:rsid w:val="000F231F"/>
    <w:rsid w:val="001861AD"/>
    <w:rsid w:val="005865C9"/>
    <w:rsid w:val="005A69C6"/>
    <w:rsid w:val="00703F22"/>
    <w:rsid w:val="0080292D"/>
    <w:rsid w:val="00CF3F5E"/>
    <w:rsid w:val="00D00E94"/>
    <w:rsid w:val="00F15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7BF22"/>
  <w15:chartTrackingRefBased/>
  <w15:docId w15:val="{2C232DBB-E907-4CDB-917D-700973B0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3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3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6</cp:revision>
  <cp:lastPrinted>2023-06-01T20:49:00Z</cp:lastPrinted>
  <dcterms:created xsi:type="dcterms:W3CDTF">2023-05-24T22:23:00Z</dcterms:created>
  <dcterms:modified xsi:type="dcterms:W3CDTF">2024-01-10T18:29:00Z</dcterms:modified>
</cp:coreProperties>
</file>